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27A" w:rsidRPr="002A627A" w:rsidRDefault="002A627A" w:rsidP="002A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6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drawing>
          <wp:inline distT="0" distB="0" distL="0" distR="0" wp14:anchorId="4A480FBD" wp14:editId="49909F0D">
            <wp:extent cx="495300" cy="561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27A" w:rsidRPr="002A627A" w:rsidRDefault="002A627A" w:rsidP="002A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6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2A627A" w:rsidRPr="002A627A" w:rsidRDefault="002A627A" w:rsidP="002A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6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РОСТОВСКАЯ ОБЛАСТЬ</w:t>
      </w:r>
    </w:p>
    <w:p w:rsidR="002A627A" w:rsidRPr="002A627A" w:rsidRDefault="002A627A" w:rsidP="002A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6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МЯСНИКОВСКИЙ РАЙОН</w:t>
      </w:r>
    </w:p>
    <w:p w:rsidR="002A627A" w:rsidRPr="002A627A" w:rsidRDefault="002A627A" w:rsidP="002A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627A" w:rsidRPr="002A627A" w:rsidRDefault="002A627A" w:rsidP="002A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6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2A627A" w:rsidRPr="002A627A" w:rsidRDefault="002A627A" w:rsidP="002A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6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КАЛИНИНСКОГО СЕЛЬСКОГО ПОСЕЛЕНИЯ</w:t>
      </w:r>
    </w:p>
    <w:p w:rsidR="00476E85" w:rsidRPr="00476E85" w:rsidRDefault="00476E85" w:rsidP="00476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476E85" w:rsidRPr="00476E85" w:rsidRDefault="00476E85" w:rsidP="00476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476E85" w:rsidRPr="00476E85" w:rsidRDefault="00476E85" w:rsidP="00476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6E85" w:rsidRPr="00476E85" w:rsidRDefault="00D15C04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24 июня</w:t>
      </w:r>
      <w:r w:rsidR="00476E85"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339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76E85"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№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="00476E85"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х. Калинин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отчета о реализации муниципальной программы Калининского сельского поселения «Обеспечение общественного порядка и противодействие преступности» 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47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Администрации Калининского сельского поселения 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339FF">
        <w:rPr>
          <w:rFonts w:ascii="Times New Roman" w:eastAsia="Times New Roman" w:hAnsi="Times New Roman" w:cs="Times New Roman"/>
          <w:sz w:val="28"/>
          <w:szCs w:val="28"/>
          <w:lang w:eastAsia="ru-RU"/>
        </w:rPr>
        <w:t>24.10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339F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339FF">
        <w:rPr>
          <w:rFonts w:ascii="Times New Roman" w:eastAsia="Times New Roman" w:hAnsi="Times New Roman" w:cs="Times New Roman"/>
          <w:sz w:val="28"/>
          <w:szCs w:val="28"/>
          <w:lang w:eastAsia="ru-RU"/>
        </w:rPr>
        <w:t>174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Калининского сельского поселения»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Администрация Калининского сельского поселения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Утвердить отчет о реализации муниципальной программы Калининского сельского поселения «</w:t>
      </w:r>
      <w:r w:rsidRPr="00476E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общественного порядка и противодействие преступности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согласно приложению.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5F5A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Контроль за исполнением постановления возложить на начальника сектора экономики и финансов Гадзиян Н.А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на официальном сайте Администрации 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Калининс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6AA4" w:rsidRDefault="00FA6AA4" w:rsidP="00FA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FA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FA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Pr="00FA6AA4" w:rsidRDefault="00FA6AA4" w:rsidP="00FA6AA4">
      <w:pPr>
        <w:shd w:val="clear" w:color="auto" w:fill="FFFFFF"/>
        <w:tabs>
          <w:tab w:val="left" w:pos="12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:rsidR="00FA6AA4" w:rsidRPr="00FA6AA4" w:rsidRDefault="00FA6AA4" w:rsidP="00FA6AA4">
      <w:pPr>
        <w:shd w:val="clear" w:color="auto" w:fill="FFFFFF"/>
        <w:tabs>
          <w:tab w:val="left" w:pos="12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Калининского сельского поселения                                                    И.Е.Бабиян</w:t>
      </w:r>
    </w:p>
    <w:p w:rsidR="00FA6AA4" w:rsidRDefault="00FA6AA4" w:rsidP="00FA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3C14" w:rsidRDefault="00233C14" w:rsidP="00233C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3C14" w:rsidRDefault="00233C14" w:rsidP="00233C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3C14" w:rsidRDefault="00233C14" w:rsidP="00233C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3C14" w:rsidRDefault="00233C14" w:rsidP="00233C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3C14" w:rsidRDefault="00233C14" w:rsidP="00233C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3C14" w:rsidRDefault="00233C14" w:rsidP="00233C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3C14" w:rsidRDefault="00233C14" w:rsidP="00233C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3C14" w:rsidRDefault="00233C14" w:rsidP="00233C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3C14" w:rsidRDefault="00233C14" w:rsidP="00233C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3C14" w:rsidRDefault="00233C14" w:rsidP="00233C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3C14" w:rsidRDefault="00233C14" w:rsidP="00233C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3C14" w:rsidRPr="00D15C04" w:rsidRDefault="00233C14" w:rsidP="00233C14">
      <w:pPr>
        <w:tabs>
          <w:tab w:val="left" w:pos="142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15C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Приложение к постановлению Администрации Калининского сельского поселения</w:t>
      </w:r>
    </w:p>
    <w:p w:rsidR="00FA6AA4" w:rsidRDefault="00D15C04" w:rsidP="00D15C04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15C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24.06.2026 № 78</w:t>
      </w:r>
    </w:p>
    <w:p w:rsidR="00D15C04" w:rsidRPr="00D15C04" w:rsidRDefault="00D15C04" w:rsidP="00D15C04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Отчет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о реализации муниципальной программы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Калининского сельского поселения "Обеспечение общественного порядка и противодействие преступности" за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2025 год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 1. Конкретные результаты, достигнутые за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2025 год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создания благоприятных условий для жителей Калининского сельского поселения в рамках реализации  муниципальной программы Калининского сельского поселения "Обеспечение общественного порядка и противодействие преступности", утвержденной постановлением Администрации Калининского сельского поселения   17.12.2018г № 139 (далее - муниципальная программа), ответственным исполнителем и участниками муниципальной     программы      в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году    реализован     комплекс  мероприятий, направленных на: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 повышение качества и результативности реализуемых мер по охране общественного порядка, противодействию терроризму и экстремизму, борьбе с преступностью.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 2. Результаты реализации основных мероприятий, приоритетных 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основных мероприятий и мероприятий ведомственных целевых программ 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Достижению результатов в  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способствовала реализация ответственным исполнителем, соисполнителем и участниками муниципальной программы основных мероприятий, приоритетных основных мероприятий.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 рамках </w:t>
      </w:r>
      <w:r w:rsidR="00D7728D">
        <w:rPr>
          <w:rFonts w:ascii="Times New Roman" w:eastAsia="Calibri" w:hAnsi="Times New Roman" w:cs="Times New Roman"/>
          <w:sz w:val="28"/>
          <w:szCs w:val="28"/>
          <w:lang w:eastAsia="ru-RU"/>
        </w:rPr>
        <w:t>комплекса процессных мероприятий</w:t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 "Профилактика экстремизма и терроризма", предусмотрена реализация 1 основного   мероприятия, и 1 контрольное событие.</w:t>
      </w:r>
    </w:p>
    <w:p w:rsidR="00233C14" w:rsidRPr="00233C14" w:rsidRDefault="00233C14" w:rsidP="00D15C0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Раздел 3. Анализ факторов, повлиявших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на ход реализации муниципальной программы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2025 год</w:t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у на ход реализации муниципальной программы оказывали влияние следующие факторы: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фактор 1- Повышение общественной безопасности.</w:t>
      </w:r>
    </w:p>
    <w:p w:rsidR="00233C14" w:rsidRPr="00233C14" w:rsidRDefault="00233C14" w:rsidP="00D15C0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Раздел 4. Сведения об использовании бюджетных ассигнований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и внебюджетных средств на реализацию муниципальной программы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Объем запланированных расходов на реализацию муниципальной программы на 202</w:t>
      </w:r>
      <w:r w:rsidR="00D7728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составил </w:t>
      </w:r>
      <w:r w:rsidR="00D7728D">
        <w:rPr>
          <w:rFonts w:ascii="Times New Roman" w:eastAsia="Calibri" w:hAnsi="Times New Roman" w:cs="Times New Roman"/>
          <w:sz w:val="28"/>
          <w:szCs w:val="28"/>
          <w:lang w:eastAsia="ru-RU"/>
        </w:rPr>
        <w:t>944,1</w:t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в том числе по источникам финансирования: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бюджет Калининского сельского поселения – </w:t>
      </w:r>
      <w:r w:rsidR="00D7728D">
        <w:rPr>
          <w:rFonts w:ascii="Times New Roman" w:eastAsia="Calibri" w:hAnsi="Times New Roman" w:cs="Times New Roman"/>
          <w:sz w:val="28"/>
          <w:szCs w:val="28"/>
          <w:lang w:eastAsia="ru-RU"/>
        </w:rPr>
        <w:t>944,1</w:t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рублей;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областной бюджет  -_________0__________ тыс. рублей;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плановый объем средств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федеральный бюджет - ______0_____________ тыс. рублей;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плановый объем средств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районный бюджет - ____0_______________ тыс. рублей;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плановый объем средств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внебюджетные источники - _______0____________ тыс. рублей.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плановый объем средств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Исполнение расходов по муниципальной программе составило </w:t>
      </w:r>
      <w:r w:rsidR="00D7728D">
        <w:rPr>
          <w:rFonts w:ascii="Times New Roman" w:eastAsia="Calibri" w:hAnsi="Times New Roman" w:cs="Times New Roman"/>
          <w:sz w:val="28"/>
          <w:szCs w:val="28"/>
          <w:lang w:eastAsia="ru-RU"/>
        </w:rPr>
        <w:t>939</w:t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,0 тыс. рублей, в том числе по источникам финансирования: 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бюджет Калининского сельского поселения – </w:t>
      </w:r>
      <w:r w:rsidR="00D7728D">
        <w:rPr>
          <w:rFonts w:ascii="Times New Roman" w:eastAsia="Calibri" w:hAnsi="Times New Roman" w:cs="Times New Roman"/>
          <w:sz w:val="28"/>
          <w:szCs w:val="28"/>
          <w:lang w:eastAsia="ru-RU"/>
        </w:rPr>
        <w:t>939</w:t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,0 тыс. рублей;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безвозмездные поступления из областного бюджета  -_0__________________ 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плановый объем средств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рублей;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безвозмездные поступления из федерального бюджета  -_0_______________ 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</w:t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плановый объем средств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тыс. рублей;  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районный бюджет - __________0_________ тыс. рублей;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плановый объем средств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внебюджетные источники - __________0_________ тыс. рублей.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плановый объем средств</w:t>
      </w:r>
    </w:p>
    <w:p w:rsidR="00233C14" w:rsidRPr="00233C14" w:rsidRDefault="00233C14" w:rsidP="00D7728D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Объем неосвоенных бюджетных ассигнований бюджет Калининского сельского поселения и безвозмездных поступлений в бюджет Калининского сельского поселения составил  </w:t>
      </w:r>
      <w:r w:rsidR="00D7728D">
        <w:rPr>
          <w:rFonts w:ascii="Times New Roman" w:eastAsia="Calibri" w:hAnsi="Times New Roman" w:cs="Times New Roman"/>
          <w:sz w:val="28"/>
          <w:szCs w:val="28"/>
          <w:lang w:eastAsia="ru-RU"/>
        </w:rPr>
        <w:t>5,1</w:t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</w:t>
      </w:r>
      <w:r w:rsidR="00D7728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Раздел 5. Сведения о достижении значений показателей муниципальной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программы, подпрограмм муниципальной программы за 202</w:t>
      </w:r>
      <w:r w:rsidR="00D77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</w:t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год.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программой предусмотрен  1 показатель , </w:t>
      </w:r>
      <w:r w:rsidR="00D7728D">
        <w:rPr>
          <w:rFonts w:ascii="Times New Roman" w:eastAsia="Calibri" w:hAnsi="Times New Roman" w:cs="Times New Roman"/>
          <w:sz w:val="28"/>
          <w:szCs w:val="28"/>
          <w:lang w:eastAsia="ru-RU"/>
        </w:rPr>
        <w:t>который</w:t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соответству</w:t>
      </w:r>
      <w:r w:rsidR="00D7728D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т планов</w:t>
      </w:r>
      <w:r w:rsidR="00D7728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D7728D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Раздел 6. Результаты оценки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эффективности реализации муниципальной программы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1. Степень достижения целевых показателей муниципальной программы, подпрограмм муниципальной программы: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достижения целевого показателя 1.1- 1,0.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Суммарная оценка степени достижения целевых показателей муниципальной программы составляет 1,0, что характеризует </w:t>
      </w:r>
      <w:r w:rsidR="00D7728D">
        <w:rPr>
          <w:rFonts w:ascii="Times New Roman" w:eastAsia="Calibri" w:hAnsi="Times New Roman" w:cs="Times New Roman"/>
          <w:sz w:val="28"/>
          <w:szCs w:val="28"/>
          <w:lang w:eastAsia="ru-RU"/>
        </w:rPr>
        <w:t>высо</w:t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кий  уровень эффективности реализации муниципальной программы по степени достижения целевых показателей.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приоритетных основных мероприятий и мероприятий ведомственных целевых программ, составляет 0,5,  что характеризует  низкий 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 ведомственных целевых программ.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Бюджетная эффективность реализации Программы рассчитывается в несколько этапов.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3.1.</w:t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средств бюджета Калининского сельского поселения, безвозмездных поступлений в бюджет Калининского сельского поселения, оценивается как доля мероприятий, выполненных в полном объеме.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приоритетных основных мероприятий и мероприятий ведомственных целевых программ, муниципальной программы составляет 100,0%.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3.2.Степень соответствия запланированному уровню расходов за счет средств бюджета Калининского сельского поселения, безвозмездных поступлений в бюджет Калининского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Степень соответствия запланированному уровню расходов:</w:t>
      </w:r>
    </w:p>
    <w:p w:rsidR="00233C14" w:rsidRPr="00233C14" w:rsidRDefault="00D7728D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939</w:t>
      </w:r>
      <w:r w:rsidR="00233C14"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,0 тыс. рублей 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944,1</w:t>
      </w:r>
      <w:r w:rsidR="00233C14"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 =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3.3. Эффективность использования средств бюджета Калининского сельского поселения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 Калининского сельского поселения, безвозмездных поступлений в бюджет Калининского сельского поселения.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Эффективность использования финансовых ресурсов на реализацию муниципальной программы:</w:t>
      </w:r>
    </w:p>
    <w:p w:rsidR="00233C14" w:rsidRPr="00233C14" w:rsidRDefault="00D7728D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939</w:t>
      </w:r>
      <w:r w:rsidR="00233C14"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,0/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944,1</w:t>
      </w:r>
      <w:r w:rsidR="00233C14"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=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1,0</w:t>
      </w:r>
      <w:r w:rsidR="00233C14"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в связи с чем бюджетная эффективность реализации муниципальной программы является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высо</w:t>
      </w:r>
      <w:r w:rsidR="00233C14"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кой.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Уровень реализации муниципальной программы в целом: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1,0х 0,5 + </w:t>
      </w:r>
      <w:r w:rsidR="00D7728D">
        <w:rPr>
          <w:rFonts w:ascii="Times New Roman" w:eastAsia="Calibri" w:hAnsi="Times New Roman" w:cs="Times New Roman"/>
          <w:sz w:val="28"/>
          <w:szCs w:val="28"/>
          <w:lang w:eastAsia="ru-RU"/>
        </w:rPr>
        <w:t>1,0</w:t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 0,3 + </w:t>
      </w:r>
      <w:r w:rsidR="00D7728D">
        <w:rPr>
          <w:rFonts w:ascii="Times New Roman" w:eastAsia="Calibri" w:hAnsi="Times New Roman" w:cs="Times New Roman"/>
          <w:sz w:val="28"/>
          <w:szCs w:val="28"/>
          <w:lang w:eastAsia="ru-RU"/>
        </w:rPr>
        <w:t>1,0</w:t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 0,2 = </w:t>
      </w:r>
      <w:r w:rsidR="00D7728D">
        <w:rPr>
          <w:rFonts w:ascii="Times New Roman" w:eastAsia="Calibri" w:hAnsi="Times New Roman" w:cs="Times New Roman"/>
          <w:sz w:val="28"/>
          <w:szCs w:val="28"/>
          <w:lang w:eastAsia="ru-RU"/>
        </w:rPr>
        <w:t>1,0</w:t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связи с чем уровень реализации муниципальной программы является высокой.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Раздел 7. Предложения по дальнейшей реализации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 программы</w:t>
      </w: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C14" w:rsidRPr="00233C14" w:rsidRDefault="00233C14" w:rsidP="00233C14">
      <w:pPr>
        <w:shd w:val="clear" w:color="auto" w:fill="FFFFFF"/>
        <w:spacing w:after="0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Учитывая, что эффективность реализации муниципальной программы  высокой, следует </w:t>
      </w:r>
      <w:r w:rsidR="007634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дальнейшем </w:t>
      </w:r>
      <w:r w:rsidRPr="00233C14">
        <w:rPr>
          <w:rFonts w:ascii="Times New Roman" w:eastAsia="Calibri" w:hAnsi="Times New Roman" w:cs="Times New Roman"/>
          <w:sz w:val="28"/>
          <w:szCs w:val="28"/>
          <w:lang w:eastAsia="ru-RU"/>
        </w:rPr>
        <w:t>продолжить реализацию основных мероприятий программы.</w:t>
      </w:r>
    </w:p>
    <w:p w:rsidR="00233C14" w:rsidRPr="00233C14" w:rsidRDefault="00233C14" w:rsidP="00233C14">
      <w:pPr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ru-RU"/>
        </w:rPr>
      </w:pPr>
    </w:p>
    <w:p w:rsidR="00233C14" w:rsidRDefault="00233C14" w:rsidP="00233C14">
      <w:pPr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233C14" w:rsidSect="00476E85">
          <w:headerReference w:type="default" r:id="rId8"/>
          <w:headerReference w:type="first" r:id="rId9"/>
          <w:footerReference w:type="first" r:id="rId10"/>
          <w:pgSz w:w="11906" w:h="16838"/>
          <w:pgMar w:top="567" w:right="707" w:bottom="567" w:left="1843" w:header="709" w:footer="0" w:gutter="0"/>
          <w:cols w:space="720"/>
        </w:sectPr>
      </w:pPr>
    </w:p>
    <w:p w:rsidR="00FA6AA4" w:rsidRDefault="00FA6AA4" w:rsidP="00476E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Y="1381"/>
        <w:tblW w:w="1516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049"/>
        <w:gridCol w:w="3119"/>
      </w:tblGrid>
      <w:tr w:rsidR="00476E85" w:rsidRPr="00476E85" w:rsidTr="007F7639">
        <w:trPr>
          <w:trHeight w:val="2693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AA4" w:rsidRDefault="00FA6AA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</w:t>
            </w:r>
            <w:r w:rsidR="00357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АЮ</w:t>
            </w:r>
          </w:p>
          <w:p w:rsidR="00476E85" w:rsidRPr="00476E85" w:rsidRDefault="0035700D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</w:t>
            </w:r>
            <w:r w:rsidR="00FA6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Бабиян И.Е.</w:t>
            </w:r>
          </w:p>
          <w:p w:rsidR="00476E85" w:rsidRPr="00476E85" w:rsidRDefault="00FA6AA4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Администрации Калининского сельского поселения</w:t>
            </w:r>
          </w:p>
          <w:p w:rsidR="00476E85" w:rsidRPr="00476E85" w:rsidRDefault="00476E85" w:rsidP="00FA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ОТЧЕТ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ХОДЕ РЕАЛИЗАЦИИ МУНИЦИПАЛЬНОЙ (КОМПЛЕКСНОЙ) ПРОГРАММЫ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  <w:t>«</w:t>
      </w:r>
      <w:r w:rsidR="00FA6AA4" w:rsidRPr="00E41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общественного порядка и противодействие преступности</w:t>
      </w:r>
      <w:r w:rsidRPr="00476E85"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  <w:t>»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 </w:t>
      </w:r>
      <w:r w:rsidR="00FA6AA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2025 год</w:t>
      </w:r>
    </w:p>
    <w:p w:rsidR="00476E85" w:rsidRPr="00476E85" w:rsidRDefault="00476E85" w:rsidP="00476E85">
      <w:pPr>
        <w:spacing w:after="200" w:line="276" w:lineRule="auto"/>
        <w:ind w:right="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F7639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tbl>
      <w:tblPr>
        <w:tblpPr w:leftFromText="180" w:rightFromText="180" w:vertAnchor="text" w:horzAnchor="margin" w:tblpY="1080"/>
        <w:tblW w:w="14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276"/>
        <w:gridCol w:w="2126"/>
        <w:gridCol w:w="817"/>
        <w:gridCol w:w="1134"/>
        <w:gridCol w:w="817"/>
        <w:gridCol w:w="1451"/>
        <w:gridCol w:w="1134"/>
        <w:gridCol w:w="1134"/>
        <w:gridCol w:w="992"/>
        <w:gridCol w:w="992"/>
        <w:gridCol w:w="993"/>
        <w:gridCol w:w="817"/>
        <w:gridCol w:w="960"/>
      </w:tblGrid>
      <w:tr w:rsidR="007F7639" w:rsidRPr="00476E85" w:rsidTr="007F7639">
        <w:tc>
          <w:tcPr>
            <w:tcW w:w="312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значение на конец текущего год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Информационная система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7F7639" w:rsidRPr="00476E85" w:rsidTr="007F7639">
        <w:tc>
          <w:tcPr>
            <w:tcW w:w="31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451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</w:tr>
      <w:tr w:rsidR="007F7639" w:rsidRPr="00476E85" w:rsidTr="007F7639">
        <w:tc>
          <w:tcPr>
            <w:tcW w:w="14955" w:type="dxa"/>
            <w:gridSpan w:val="14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N Цель муниципальной программы «</w:t>
            </w:r>
            <w:r w:rsidRPr="00AB274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Повышен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о</w:t>
            </w:r>
            <w:r w:rsidRPr="00AB274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качеств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о</w:t>
            </w:r>
            <w:r w:rsidRPr="00AB274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и результативност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ь</w:t>
            </w:r>
            <w:r w:rsidRPr="00AB274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реализуемых мер по охране общественного порядка, противодействию терроризму и экстремизму, борьбе с преступностью</w:t>
            </w: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7F7639" w:rsidRPr="00476E85" w:rsidTr="007F7639">
        <w:tc>
          <w:tcPr>
            <w:tcW w:w="31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7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возрастание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1451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CE482F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99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993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476E85" w:rsidRPr="00476E85" w:rsidRDefault="007F7639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Сведения о достижении показателей муниципальной программы</w:t>
      </w:r>
    </w:p>
    <w:p w:rsidR="00476E85" w:rsidRPr="00476E85" w:rsidRDefault="00476E85" w:rsidP="00476E85">
      <w:pPr>
        <w:spacing w:after="200" w:line="276" w:lineRule="auto"/>
        <w:ind w:right="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0" w:line="264" w:lineRule="auto"/>
        <w:ind w:left="357" w:right="53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35700D">
      <w:pPr>
        <w:spacing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  <w:r w:rsidR="003570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283"/>
        <w:gridCol w:w="981"/>
        <w:gridCol w:w="1096"/>
        <w:gridCol w:w="1167"/>
        <w:gridCol w:w="1119"/>
        <w:gridCol w:w="1773"/>
        <w:gridCol w:w="2998"/>
      </w:tblGrid>
      <w:tr w:rsidR="00476E85" w:rsidRPr="00476E85" w:rsidTr="00476E85">
        <w:trPr>
          <w:trHeight w:val="462"/>
          <w:jc w:val="center"/>
        </w:trPr>
        <w:tc>
          <w:tcPr>
            <w:tcW w:w="5262" w:type="dxa"/>
            <w:vMerge w:val="restart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Объем финансового обеспечения,</w:t>
            </w:r>
          </w:p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 рублей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 исполнения, (6)/(3)*100</w:t>
            </w:r>
            <w:bookmarkStart w:id="1" w:name="_Ref129269830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vertAlign w:val="superscript"/>
                <w:lang w:eastAsia="ru-RU"/>
              </w:rPr>
              <w:footnoteReference w:id="1"/>
            </w:r>
            <w:bookmarkEnd w:id="1"/>
          </w:p>
        </w:tc>
        <w:tc>
          <w:tcPr>
            <w:tcW w:w="2998" w:type="dxa"/>
            <w:vMerge w:val="restart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476E85" w:rsidRPr="00476E85" w:rsidTr="00ED2710">
        <w:trPr>
          <w:trHeight w:val="844"/>
          <w:jc w:val="center"/>
        </w:trPr>
        <w:tc>
          <w:tcPr>
            <w:tcW w:w="5262" w:type="dxa"/>
            <w:vMerge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6E85" w:rsidRPr="00476E85" w:rsidRDefault="00476E85" w:rsidP="00CE4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76E85" w:rsidRPr="00476E85" w:rsidRDefault="00476E85" w:rsidP="00CE48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Принятые бюджетные обязательства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shd w:val="clear" w:color="auto" w:fill="auto"/>
            <w:vAlign w:val="center"/>
          </w:tcPr>
          <w:p w:rsidR="00476E85" w:rsidRPr="00476E85" w:rsidRDefault="00476E85" w:rsidP="00ED271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476E85">
        <w:trPr>
          <w:trHeight w:val="216"/>
          <w:jc w:val="center"/>
        </w:trPr>
        <w:tc>
          <w:tcPr>
            <w:tcW w:w="5262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119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2998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</w:tr>
      <w:tr w:rsidR="00846B07" w:rsidRPr="00304718" w:rsidTr="00ED2710">
        <w:trPr>
          <w:trHeight w:val="678"/>
          <w:jc w:val="center"/>
        </w:trPr>
        <w:tc>
          <w:tcPr>
            <w:tcW w:w="5262" w:type="dxa"/>
            <w:shd w:val="clear" w:color="auto" w:fill="auto"/>
          </w:tcPr>
          <w:p w:rsidR="00846B07" w:rsidRPr="00CE482F" w:rsidRDefault="00846B07" w:rsidP="00ED27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482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Калининского сельского поселения «Обеспечение общественного порядка и противодействие преступности» (всего),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846B07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944,1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46B07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944,1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46B07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944,1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46B07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6B07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846B07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2998" w:type="dxa"/>
            <w:shd w:val="clear" w:color="auto" w:fill="auto"/>
          </w:tcPr>
          <w:p w:rsidR="00846B07" w:rsidRPr="00CE482F" w:rsidRDefault="00846B07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710" w:rsidRPr="00304718" w:rsidTr="00ED2710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482F">
              <w:rPr>
                <w:rFonts w:ascii="Times New Roman" w:hAnsi="Times New Roman" w:cs="Times New Roman"/>
                <w:sz w:val="20"/>
                <w:szCs w:val="20"/>
              </w:rPr>
              <w:t xml:space="preserve">бюджет Калининского сельского поселения 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944,1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944,1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944,1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2998" w:type="dxa"/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710" w:rsidRPr="00304718" w:rsidTr="00ED2710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482F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710" w:rsidRPr="00304718" w:rsidTr="00ED2710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482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710" w:rsidRPr="00304718" w:rsidTr="00ED2710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482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710" w:rsidRPr="00304718" w:rsidTr="00ED2710">
        <w:trPr>
          <w:trHeight w:val="31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482F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710" w:rsidRPr="00304718" w:rsidTr="00ED2710">
        <w:trPr>
          <w:jc w:val="center"/>
        </w:trPr>
        <w:tc>
          <w:tcPr>
            <w:tcW w:w="5262" w:type="dxa"/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482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6B07" w:rsidRPr="00304718" w:rsidTr="00ED27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B07" w:rsidRPr="00CE482F" w:rsidRDefault="00846B07" w:rsidP="00ED27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482F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«Профилактика экстремизма и терроризма»,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846B07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46B07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46B07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46B07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6B07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846B07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998" w:type="dxa"/>
            <w:shd w:val="clear" w:color="auto" w:fill="auto"/>
          </w:tcPr>
          <w:p w:rsidR="00846B07" w:rsidRPr="00CE482F" w:rsidRDefault="00846B07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710" w:rsidRPr="00304718" w:rsidTr="00ED27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482F">
              <w:rPr>
                <w:rFonts w:ascii="Times New Roman" w:hAnsi="Times New Roman" w:cs="Times New Roman"/>
                <w:sz w:val="20"/>
                <w:szCs w:val="20"/>
              </w:rPr>
              <w:t>бюджет Калининского сельского поселения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998" w:type="dxa"/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710" w:rsidRPr="00304718" w:rsidTr="00ED27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482F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710" w:rsidRPr="00304718" w:rsidTr="00ED2710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482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710" w:rsidRPr="00304718" w:rsidTr="00ED2710">
        <w:trPr>
          <w:trHeight w:val="29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482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710" w:rsidRPr="00304718" w:rsidTr="00ED2710">
        <w:trPr>
          <w:trHeight w:val="26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482F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710" w:rsidRPr="00304718" w:rsidTr="00ED2710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482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6B07" w:rsidRPr="00304718" w:rsidTr="00CE482F">
        <w:trPr>
          <w:trHeight w:val="344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B07" w:rsidRPr="00CE482F" w:rsidRDefault="00846B07" w:rsidP="00ED27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482F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«Противодействие коррупции»,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846B07" w:rsidRPr="00CE482F" w:rsidRDefault="00CE482F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46B07" w:rsidRPr="00CE482F" w:rsidRDefault="00CE482F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46B07" w:rsidRPr="00CE482F" w:rsidRDefault="00CE482F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46B07" w:rsidRPr="00CE482F" w:rsidRDefault="00CE482F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46B07" w:rsidRPr="00CE482F" w:rsidRDefault="00CE482F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846B07" w:rsidRPr="00CE482F" w:rsidRDefault="00CE482F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846B07" w:rsidRPr="00CE482F" w:rsidRDefault="00846B07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710" w:rsidRPr="00304718" w:rsidTr="00CE482F">
        <w:trPr>
          <w:trHeight w:val="340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482F">
              <w:rPr>
                <w:rFonts w:ascii="Times New Roman" w:hAnsi="Times New Roman" w:cs="Times New Roman"/>
                <w:sz w:val="20"/>
                <w:szCs w:val="20"/>
              </w:rPr>
              <w:t>бюджет Калининского сельского поселения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D2710" w:rsidRPr="00CE482F" w:rsidRDefault="00CE482F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2710" w:rsidRPr="00CE482F" w:rsidRDefault="00CE482F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D2710" w:rsidRPr="00CE482F" w:rsidRDefault="00CE482F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D2710" w:rsidRPr="00CE482F" w:rsidRDefault="00CE482F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D2710" w:rsidRPr="00CE482F" w:rsidRDefault="00CE482F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D2710" w:rsidRPr="00CE482F" w:rsidRDefault="00CE482F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710" w:rsidRPr="00304718" w:rsidTr="00ED2710">
        <w:trPr>
          <w:trHeight w:val="590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482F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D2710" w:rsidRPr="00CE482F" w:rsidRDefault="00CE482F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710" w:rsidRPr="00304718" w:rsidTr="00ED2710">
        <w:trPr>
          <w:trHeight w:val="272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482F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710" w:rsidRPr="00304718" w:rsidTr="00ED2710">
        <w:trPr>
          <w:trHeight w:val="27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482F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710" w:rsidRPr="00304718" w:rsidTr="00ED2710">
        <w:trPr>
          <w:trHeight w:val="26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482F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710" w:rsidRPr="00304718" w:rsidTr="00ED2710">
        <w:trPr>
          <w:trHeight w:val="285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E482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4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ED2710" w:rsidRPr="00CE482F" w:rsidRDefault="00ED2710" w:rsidP="00ED271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tabs>
          <w:tab w:val="left" w:pos="9669"/>
        </w:tabs>
        <w:spacing w:line="264" w:lineRule="auto"/>
        <w:ind w:right="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AB6D55" w:rsidP="00476E85">
      <w:pPr>
        <w:spacing w:line="264" w:lineRule="auto"/>
        <w:ind w:left="360" w:right="5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Сведения об исполнении бюджетных ассигнований на реализацию муниципальной программы по источникам финансирования дефицита бюджета Калининского сельского поселения Мясниковского района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footnoteReference w:id="2"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6"/>
        <w:gridCol w:w="1843"/>
        <w:gridCol w:w="1843"/>
        <w:gridCol w:w="1559"/>
        <w:gridCol w:w="1559"/>
        <w:gridCol w:w="2472"/>
      </w:tblGrid>
      <w:tr w:rsidR="00476E85" w:rsidRPr="00476E85" w:rsidTr="00FD5042">
        <w:trPr>
          <w:trHeight w:val="305"/>
        </w:trPr>
        <w:tc>
          <w:tcPr>
            <w:tcW w:w="5466" w:type="dxa"/>
            <w:vMerge w:val="restart"/>
            <w:shd w:val="clear" w:color="auto" w:fill="auto"/>
            <w:vAlign w:val="center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Наименование структурного элемента 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Объем финансового обеспечения, тыс. рублей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 исполнения, (4)/(3)*100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476E85" w:rsidRPr="00476E85" w:rsidTr="00FD5042">
        <w:trPr>
          <w:trHeight w:val="463"/>
        </w:trPr>
        <w:tc>
          <w:tcPr>
            <w:tcW w:w="5466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FD5042">
        <w:trPr>
          <w:trHeight w:val="271"/>
        </w:trPr>
        <w:tc>
          <w:tcPr>
            <w:tcW w:w="5466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247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</w:tr>
      <w:tr w:rsidR="00AB6D55" w:rsidRPr="00476E85" w:rsidTr="00FD5042">
        <w:trPr>
          <w:trHeight w:val="598"/>
        </w:trPr>
        <w:tc>
          <w:tcPr>
            <w:tcW w:w="5466" w:type="dxa"/>
            <w:shd w:val="clear" w:color="auto" w:fill="auto"/>
          </w:tcPr>
          <w:p w:rsidR="00AB6D55" w:rsidRPr="00476E85" w:rsidRDefault="00AB6D55" w:rsidP="00AB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Муниципальная программа «</w:t>
            </w:r>
            <w:r w:rsidRPr="00FD504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Обеспечение общественного порядка и противодействие преступности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 (всего) за счет бюджетных ассигнований по источникам финансирования дефицита бюджета Калининского сельского поселения Мясниковского района, всего, в том числе:</w:t>
            </w:r>
          </w:p>
        </w:tc>
        <w:tc>
          <w:tcPr>
            <w:tcW w:w="1843" w:type="dxa"/>
            <w:shd w:val="clear" w:color="auto" w:fill="auto"/>
          </w:tcPr>
          <w:p w:rsidR="00AB6D55" w:rsidRPr="00476E85" w:rsidRDefault="00AB6D55" w:rsidP="00AB6D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B6D55" w:rsidRDefault="00AB6D55" w:rsidP="00AB6D55">
            <w:r w:rsidRPr="00E74FB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B6D55" w:rsidRDefault="00AB6D55" w:rsidP="00AB6D55">
            <w:r w:rsidRPr="00E74FB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B6D55" w:rsidRDefault="00AB6D55" w:rsidP="00AB6D55">
            <w:r w:rsidRPr="00E74FB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472" w:type="dxa"/>
            <w:shd w:val="clear" w:color="auto" w:fill="auto"/>
          </w:tcPr>
          <w:p w:rsidR="00AB6D55" w:rsidRPr="00476E85" w:rsidRDefault="00AB6D55" w:rsidP="00AB6D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B6D55" w:rsidRPr="00476E85" w:rsidTr="00FD5042">
        <w:trPr>
          <w:trHeight w:val="323"/>
        </w:trPr>
        <w:tc>
          <w:tcPr>
            <w:tcW w:w="5466" w:type="dxa"/>
            <w:shd w:val="clear" w:color="auto" w:fill="auto"/>
          </w:tcPr>
          <w:p w:rsidR="00AB6D55" w:rsidRPr="00476E85" w:rsidRDefault="00AB6D55" w:rsidP="00AB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D504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Комплекс процессных мероприятий «Профилактика экстремизма и терроризма»,</w:t>
            </w:r>
          </w:p>
        </w:tc>
        <w:tc>
          <w:tcPr>
            <w:tcW w:w="1843" w:type="dxa"/>
            <w:shd w:val="clear" w:color="auto" w:fill="auto"/>
          </w:tcPr>
          <w:p w:rsidR="00AB6D55" w:rsidRDefault="00AB6D55" w:rsidP="00AB6D55">
            <w:r w:rsidRPr="00194986">
              <w:t>-</w:t>
            </w:r>
          </w:p>
        </w:tc>
        <w:tc>
          <w:tcPr>
            <w:tcW w:w="1843" w:type="dxa"/>
            <w:shd w:val="clear" w:color="auto" w:fill="auto"/>
          </w:tcPr>
          <w:p w:rsidR="00AB6D55" w:rsidRDefault="00AB6D55" w:rsidP="00AB6D55">
            <w:r w:rsidRPr="00E74FB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B6D55" w:rsidRDefault="00AB6D55" w:rsidP="00AB6D55">
            <w:r w:rsidRPr="00E74FB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B6D55" w:rsidRDefault="00AB6D55" w:rsidP="00AB6D55">
            <w:r w:rsidRPr="00E74FB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472" w:type="dxa"/>
            <w:shd w:val="clear" w:color="auto" w:fill="auto"/>
          </w:tcPr>
          <w:p w:rsidR="00AB6D55" w:rsidRPr="00476E85" w:rsidRDefault="00AB6D55" w:rsidP="00AB6D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AB6D55" w:rsidRPr="00476E85" w:rsidTr="00FD5042">
        <w:trPr>
          <w:trHeight w:val="323"/>
        </w:trPr>
        <w:tc>
          <w:tcPr>
            <w:tcW w:w="5466" w:type="dxa"/>
            <w:shd w:val="clear" w:color="auto" w:fill="auto"/>
          </w:tcPr>
          <w:p w:rsidR="00AB6D55" w:rsidRPr="00476E85" w:rsidRDefault="00AB6D55" w:rsidP="00AB6D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FD504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Комплекс процессных мероприятий «Противодействие коррупции»</w:t>
            </w:r>
          </w:p>
        </w:tc>
        <w:tc>
          <w:tcPr>
            <w:tcW w:w="1843" w:type="dxa"/>
            <w:shd w:val="clear" w:color="auto" w:fill="auto"/>
          </w:tcPr>
          <w:p w:rsidR="00AB6D55" w:rsidRDefault="00AB6D55" w:rsidP="00AB6D55">
            <w:r w:rsidRPr="00194986">
              <w:t>-</w:t>
            </w:r>
          </w:p>
        </w:tc>
        <w:tc>
          <w:tcPr>
            <w:tcW w:w="1843" w:type="dxa"/>
            <w:shd w:val="clear" w:color="auto" w:fill="auto"/>
          </w:tcPr>
          <w:p w:rsidR="00AB6D55" w:rsidRDefault="00AB6D55" w:rsidP="00AB6D55">
            <w:r w:rsidRPr="00E74FB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B6D55" w:rsidRDefault="00AB6D55" w:rsidP="00AB6D55">
            <w:r w:rsidRPr="00E74FB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B6D55" w:rsidRDefault="00AB6D55" w:rsidP="00AB6D55">
            <w:r w:rsidRPr="00E74FB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472" w:type="dxa"/>
            <w:shd w:val="clear" w:color="auto" w:fill="auto"/>
          </w:tcPr>
          <w:p w:rsidR="00AB6D55" w:rsidRPr="00476E85" w:rsidRDefault="00AB6D55" w:rsidP="00AB6D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widowControl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Информация о рисках муниципальной программы</w:t>
      </w:r>
    </w:p>
    <w:p w:rsidR="00476E85" w:rsidRPr="00476E85" w:rsidRDefault="00476E85" w:rsidP="00476E85">
      <w:pPr>
        <w:widowControl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962"/>
        <w:gridCol w:w="1962"/>
        <w:gridCol w:w="1962"/>
        <w:gridCol w:w="1962"/>
        <w:gridCol w:w="1962"/>
        <w:gridCol w:w="1955"/>
      </w:tblGrid>
      <w:tr w:rsidR="00476E85" w:rsidRPr="00476E85" w:rsidTr="00FD5042">
        <w:tc>
          <w:tcPr>
            <w:tcW w:w="704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6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риска</w:t>
            </w:r>
          </w:p>
        </w:tc>
        <w:tc>
          <w:tcPr>
            <w:tcW w:w="196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возможных последствий риска</w:t>
            </w:r>
          </w:p>
        </w:tc>
        <w:tc>
          <w:tcPr>
            <w:tcW w:w="196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риска</w:t>
            </w:r>
          </w:p>
        </w:tc>
        <w:tc>
          <w:tcPr>
            <w:tcW w:w="196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меры реагирования</w:t>
            </w:r>
          </w:p>
        </w:tc>
        <w:tc>
          <w:tcPr>
            <w:tcW w:w="196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 меры реагирования</w:t>
            </w:r>
          </w:p>
        </w:tc>
        <w:tc>
          <w:tcPr>
            <w:tcW w:w="1955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принятие мер реагирования (ФИО, должность, организация)</w:t>
            </w:r>
          </w:p>
        </w:tc>
      </w:tr>
      <w:tr w:rsidR="00476E85" w:rsidRPr="00476E85" w:rsidTr="00FD5042">
        <w:tc>
          <w:tcPr>
            <w:tcW w:w="704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76E85" w:rsidRPr="00476E85" w:rsidRDefault="00FD5042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196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widowControl w:val="0"/>
        <w:spacing w:after="0" w:line="240" w:lineRule="auto"/>
        <w:ind w:left="8505" w:firstLine="709"/>
        <w:jc w:val="center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B6D55" w:rsidRPr="00AB6D55" w:rsidRDefault="00476E85" w:rsidP="007F7639">
      <w:pPr>
        <w:spacing w:line="264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  <w:r w:rsidR="00AB6D55"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УТВЕРЖДАЮ</w:t>
      </w:r>
    </w:p>
    <w:p w:rsidR="00AB6D55" w:rsidRPr="00AB6D5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__________________Бабиян И.Е.</w:t>
      </w:r>
    </w:p>
    <w:p w:rsidR="00476E8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Глава Администрации Калининского сельского поселения</w:t>
      </w:r>
    </w:p>
    <w:p w:rsidR="00AB6D5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B6D5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B6D55" w:rsidRPr="00476E8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ОТЧЕТ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 ХОДЕ РЕАЛИЗАЦИИ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КОМПЛЕКСА ПРОЦЕССНЫХ МЕРОПРИЯТИЙ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«</w:t>
      </w:r>
      <w:r w:rsidR="00AB6D55" w:rsidRPr="00AB6D55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Профилактика экстремизма и терроризма</w:t>
      </w: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»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 </w:t>
      </w:r>
      <w:r w:rsidR="00AB6D5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2025 год</w:t>
      </w:r>
    </w:p>
    <w:p w:rsidR="00476E85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7F7639" w:rsidP="00476E85">
      <w:pPr>
        <w:spacing w:after="200" w:line="276" w:lineRule="auto"/>
        <w:ind w:right="536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.Сведения о достижении показателей комплекса процессных мероприятий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footnoteReference w:id="3"/>
      </w: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476E85" w:rsidRPr="00476E85" w:rsidTr="009905F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показател</w:t>
            </w:r>
            <w:bookmarkStart w:id="2" w:name="_Ref129366428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я</w:t>
            </w:r>
            <w:bookmarkEnd w:id="2"/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Информационная система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текущего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  <w:bookmarkStart w:id="3" w:name="_Ref129272804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vertAlign w:val="superscript"/>
                <w:lang w:eastAsia="ru-RU"/>
              </w:rPr>
              <w:footnoteReference w:id="4"/>
            </w:r>
            <w:bookmarkEnd w:id="3"/>
          </w:p>
        </w:tc>
      </w:tr>
      <w:tr w:rsidR="00AB6D55" w:rsidRPr="00476E85" w:rsidTr="009905F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476E85" w:rsidRPr="00476E85" w:rsidTr="009905FA">
        <w:trPr>
          <w:jc w:val="center"/>
        </w:trPr>
        <w:tc>
          <w:tcPr>
            <w:tcW w:w="567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</w:tr>
      <w:tr w:rsidR="00476E85" w:rsidRPr="00476E85" w:rsidTr="009905FA">
        <w:trPr>
          <w:jc w:val="center"/>
        </w:trPr>
        <w:tc>
          <w:tcPr>
            <w:tcW w:w="567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033" w:type="dxa"/>
            <w:gridSpan w:val="12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Задача комплекса процессных мероприятий «</w:t>
            </w:r>
            <w:r w:rsidR="00AB2746" w:rsidRPr="00AB274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усиление антитеррористической защищенности объектов образования, здравоохранения, культуры, спорта  и других объектов с массовым пребыванием граждан</w:t>
            </w: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AB2746" w:rsidRPr="00476E85" w:rsidTr="009905FA">
        <w:trPr>
          <w:jc w:val="center"/>
        </w:trPr>
        <w:tc>
          <w:tcPr>
            <w:tcW w:w="567" w:type="dxa"/>
            <w:shd w:val="clear" w:color="auto" w:fill="auto"/>
          </w:tcPr>
          <w:p w:rsidR="00AB2746" w:rsidRPr="00476E85" w:rsidRDefault="00AB2746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:rsidR="00AB2746" w:rsidRPr="00476E85" w:rsidRDefault="00AB2746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2746" w:rsidRPr="00476E85" w:rsidRDefault="00AB2746" w:rsidP="00AB2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357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993" w:type="dxa"/>
            <w:shd w:val="clear" w:color="auto" w:fill="auto"/>
          </w:tcPr>
          <w:p w:rsidR="00AB2746" w:rsidRPr="00476E85" w:rsidRDefault="00AB2746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B2746" w:rsidRPr="00476E85" w:rsidRDefault="00AB2746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возрастание</w:t>
            </w:r>
          </w:p>
        </w:tc>
        <w:tc>
          <w:tcPr>
            <w:tcW w:w="993" w:type="dxa"/>
            <w:shd w:val="clear" w:color="auto" w:fill="auto"/>
          </w:tcPr>
          <w:p w:rsidR="00AB2746" w:rsidRPr="00476E85" w:rsidRDefault="00AB2746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AB2746" w:rsidRPr="00476E85" w:rsidRDefault="005C1AEF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1134" w:type="dxa"/>
            <w:shd w:val="clear" w:color="auto" w:fill="auto"/>
          </w:tcPr>
          <w:p w:rsidR="00AB2746" w:rsidRPr="00476E85" w:rsidRDefault="005C1AEF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AB2746" w:rsidRPr="00476E85" w:rsidRDefault="005C1AEF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993" w:type="dxa"/>
            <w:shd w:val="clear" w:color="auto" w:fill="auto"/>
          </w:tcPr>
          <w:p w:rsidR="00AB2746" w:rsidRPr="00476E85" w:rsidRDefault="00AB2746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B2746" w:rsidRPr="00476E85" w:rsidRDefault="005C1AEF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91</w:t>
            </w:r>
          </w:p>
        </w:tc>
        <w:tc>
          <w:tcPr>
            <w:tcW w:w="991" w:type="dxa"/>
            <w:shd w:val="clear" w:color="auto" w:fill="auto"/>
          </w:tcPr>
          <w:p w:rsidR="00AB2746" w:rsidRPr="00476E85" w:rsidRDefault="00AB2746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B2746" w:rsidRPr="00476E85" w:rsidRDefault="005C1AEF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:rsidR="00AB2746" w:rsidRPr="00476E85" w:rsidRDefault="00AB2746" w:rsidP="00AB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AB2746" w:rsidP="00476E85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41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11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200"/>
        <w:gridCol w:w="934"/>
        <w:gridCol w:w="873"/>
        <w:gridCol w:w="236"/>
      </w:tblGrid>
      <w:tr w:rsidR="00476E85" w:rsidRPr="00476E85" w:rsidTr="00E41FAF">
        <w:trPr>
          <w:trHeight w:val="986"/>
        </w:trPr>
        <w:tc>
          <w:tcPr>
            <w:tcW w:w="48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Единица измерения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(по ОКЕИ)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соответствия</w:t>
            </w:r>
          </w:p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Декомпозированного мероприятия</w:t>
            </w:r>
          </w:p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(результата)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Базовое значение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Прогнозная дата наступления контрольной точки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Ответственный исполнитель (Фамилия И.О., должность)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Подтверж-дающий документ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  <w:tc>
          <w:tcPr>
            <w:tcW w:w="236" w:type="dxa"/>
            <w:shd w:val="clear" w:color="auto" w:fill="auto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E41FAF">
        <w:trPr>
          <w:trHeight w:val="181"/>
        </w:trPr>
        <w:tc>
          <w:tcPr>
            <w:tcW w:w="48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811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934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200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934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873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</w:t>
            </w:r>
          </w:p>
        </w:tc>
        <w:tc>
          <w:tcPr>
            <w:tcW w:w="236" w:type="dxa"/>
            <w:shd w:val="clear" w:color="auto" w:fill="auto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E41FAF">
        <w:trPr>
          <w:trHeight w:val="170"/>
        </w:trPr>
        <w:tc>
          <w:tcPr>
            <w:tcW w:w="48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4924" w:type="dxa"/>
            <w:gridSpan w:val="15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Наименование задачи комплекса процессных мероприятий</w:t>
            </w:r>
            <w:r w:rsidR="00AB274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</w:t>
            </w:r>
            <w:r w:rsidR="00AB2746"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«</w:t>
            </w:r>
            <w:r w:rsidR="00AB2746" w:rsidRPr="00AB274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усиление антитеррористической защищенности объектов образования, здравоохранения, культуры, спорта  и других объектов с массовым пребыванием граждан</w:t>
            </w:r>
            <w:r w:rsidR="00AB274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476E85" w:rsidRPr="00476E85" w:rsidTr="00E41FAF">
        <w:trPr>
          <w:trHeight w:val="363"/>
        </w:trPr>
        <w:tc>
          <w:tcPr>
            <w:tcW w:w="48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811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Мероприятие (результат) «</w:t>
            </w:r>
            <w:r w:rsidR="00AB2746" w:rsidRPr="00AB274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Расходы на мероприятия по антитеррористической защищенности объектов социальной сферы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476E85" w:rsidRPr="00476E85" w:rsidRDefault="00AB2746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476E85" w:rsidRPr="00476E85" w:rsidRDefault="00AB2746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476E85" w:rsidRPr="00476E85" w:rsidRDefault="00AB2746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939,1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AB2746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939,0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9B5B0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934" w:type="dxa"/>
            <w:shd w:val="clear" w:color="auto" w:fill="auto"/>
          </w:tcPr>
          <w:p w:rsidR="00476E85" w:rsidRPr="00476E85" w:rsidRDefault="009B5B0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9B5B0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9B5B0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9B5B0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200" w:type="dxa"/>
            <w:shd w:val="clear" w:color="auto" w:fill="auto"/>
          </w:tcPr>
          <w:p w:rsidR="00476E85" w:rsidRPr="00476E85" w:rsidRDefault="009B5B0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 Н.О.</w:t>
            </w:r>
          </w:p>
        </w:tc>
        <w:tc>
          <w:tcPr>
            <w:tcW w:w="934" w:type="dxa"/>
            <w:shd w:val="clear" w:color="auto" w:fill="auto"/>
          </w:tcPr>
          <w:p w:rsidR="00476E8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73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9B5B05" w:rsidRPr="00476E85" w:rsidTr="00E41FAF">
        <w:trPr>
          <w:trHeight w:val="352"/>
        </w:trPr>
        <w:tc>
          <w:tcPr>
            <w:tcW w:w="487" w:type="dxa"/>
            <w:shd w:val="clear" w:color="auto" w:fill="auto"/>
          </w:tcPr>
          <w:p w:rsidR="009B5B0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1.1.1</w:t>
            </w:r>
          </w:p>
        </w:tc>
        <w:tc>
          <w:tcPr>
            <w:tcW w:w="1811" w:type="dxa"/>
            <w:shd w:val="clear" w:color="auto" w:fill="auto"/>
          </w:tcPr>
          <w:p w:rsidR="009B5B0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Контрольная точка 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Заключены муниципальные контракты на поставку и установку системы видеонаблюдения в общественных местах хутора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9B5B0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</w:p>
        </w:tc>
        <w:tc>
          <w:tcPr>
            <w:tcW w:w="1067" w:type="dxa"/>
            <w:shd w:val="clear" w:color="auto" w:fill="auto"/>
          </w:tcPr>
          <w:p w:rsidR="009B5B0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00" w:type="dxa"/>
            <w:shd w:val="clear" w:color="auto" w:fill="auto"/>
          </w:tcPr>
          <w:p w:rsidR="009B5B0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9B5B0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939,1</w:t>
            </w:r>
          </w:p>
        </w:tc>
        <w:tc>
          <w:tcPr>
            <w:tcW w:w="1067" w:type="dxa"/>
            <w:shd w:val="clear" w:color="auto" w:fill="auto"/>
          </w:tcPr>
          <w:p w:rsidR="009B5B0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939,0</w:t>
            </w:r>
          </w:p>
        </w:tc>
        <w:tc>
          <w:tcPr>
            <w:tcW w:w="1067" w:type="dxa"/>
            <w:shd w:val="clear" w:color="auto" w:fill="auto"/>
          </w:tcPr>
          <w:p w:rsidR="009B5B0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939,0</w:t>
            </w:r>
          </w:p>
        </w:tc>
        <w:tc>
          <w:tcPr>
            <w:tcW w:w="934" w:type="dxa"/>
            <w:shd w:val="clear" w:color="auto" w:fill="auto"/>
          </w:tcPr>
          <w:p w:rsidR="009B5B0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939,1</w:t>
            </w:r>
          </w:p>
        </w:tc>
        <w:tc>
          <w:tcPr>
            <w:tcW w:w="1067" w:type="dxa"/>
            <w:shd w:val="clear" w:color="auto" w:fill="auto"/>
          </w:tcPr>
          <w:p w:rsidR="009B5B0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31.12.2025</w:t>
            </w:r>
          </w:p>
        </w:tc>
        <w:tc>
          <w:tcPr>
            <w:tcW w:w="1067" w:type="dxa"/>
            <w:shd w:val="clear" w:color="auto" w:fill="auto"/>
          </w:tcPr>
          <w:p w:rsidR="009B5B0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24.12.2025</w:t>
            </w:r>
          </w:p>
        </w:tc>
        <w:tc>
          <w:tcPr>
            <w:tcW w:w="1067" w:type="dxa"/>
            <w:shd w:val="clear" w:color="auto" w:fill="auto"/>
          </w:tcPr>
          <w:p w:rsidR="009B5B0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24.12.2025</w:t>
            </w:r>
          </w:p>
        </w:tc>
        <w:tc>
          <w:tcPr>
            <w:tcW w:w="1200" w:type="dxa"/>
            <w:shd w:val="clear" w:color="auto" w:fill="auto"/>
          </w:tcPr>
          <w:p w:rsidR="009B5B0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 Н.О.</w:t>
            </w:r>
          </w:p>
        </w:tc>
        <w:tc>
          <w:tcPr>
            <w:tcW w:w="934" w:type="dxa"/>
            <w:shd w:val="clear" w:color="auto" w:fill="auto"/>
          </w:tcPr>
          <w:p w:rsidR="009B5B0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9B5B0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МК № 111 от 12.11.2025  и № 128 от 02.12.2025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</w:p>
        </w:tc>
        <w:tc>
          <w:tcPr>
            <w:tcW w:w="873" w:type="dxa"/>
            <w:shd w:val="clear" w:color="auto" w:fill="auto"/>
          </w:tcPr>
          <w:p w:rsidR="009B5B05" w:rsidRPr="00476E85" w:rsidRDefault="009B5B05" w:rsidP="009B5B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9B5B05" w:rsidRPr="00476E85" w:rsidRDefault="009B5B05" w:rsidP="009B5B0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line="264" w:lineRule="auto"/>
        <w:ind w:left="360" w:right="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E41FAF">
      <w:pPr>
        <w:spacing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476E85" w:rsidRPr="00476E85" w:rsidRDefault="00CE482F" w:rsidP="00476E85">
      <w:pPr>
        <w:spacing w:line="264" w:lineRule="auto"/>
        <w:ind w:left="360" w:right="53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476E85" w:rsidRPr="00476E85" w:rsidRDefault="00476E85" w:rsidP="00476E85">
      <w:pPr>
        <w:widowControl w:val="0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15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476E85" w:rsidRPr="00476E85" w:rsidTr="00476E85">
        <w:trPr>
          <w:trHeight w:val="411"/>
          <w:jc w:val="center"/>
        </w:trPr>
        <w:tc>
          <w:tcPr>
            <w:tcW w:w="6358" w:type="dxa"/>
            <w:vMerge w:val="restart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Объем финансового обеспечения,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Исполнение,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476E85" w:rsidRPr="00476E85" w:rsidRDefault="00476E85" w:rsidP="00E41F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 исполнения, (6)/(3)*100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476E85" w:rsidRPr="00476E85" w:rsidTr="00476E85">
        <w:trPr>
          <w:trHeight w:val="603"/>
          <w:jc w:val="center"/>
        </w:trPr>
        <w:tc>
          <w:tcPr>
            <w:tcW w:w="6358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6E85" w:rsidRPr="00476E85" w:rsidRDefault="00476E85" w:rsidP="00E41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76E85" w:rsidRPr="00476E85" w:rsidRDefault="00476E85" w:rsidP="00E41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Принятые бюджетные обязательства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476E85">
        <w:trPr>
          <w:trHeight w:val="218"/>
          <w:jc w:val="center"/>
        </w:trPr>
        <w:tc>
          <w:tcPr>
            <w:tcW w:w="635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</w:tr>
      <w:tr w:rsidR="007F7639" w:rsidRPr="00476E85" w:rsidTr="00C77620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639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«Профилактика экстремизма и терроризма»,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61" w:type="dxa"/>
            <w:shd w:val="clear" w:color="auto" w:fill="auto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7639" w:rsidRPr="00476E85" w:rsidTr="00C77620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639">
              <w:rPr>
                <w:rFonts w:ascii="Times New Roman" w:hAnsi="Times New Roman" w:cs="Times New Roman"/>
                <w:sz w:val="20"/>
                <w:szCs w:val="20"/>
              </w:rPr>
              <w:t>бюджет Калининского сельского поселения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61" w:type="dxa"/>
            <w:shd w:val="clear" w:color="auto" w:fill="auto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7639" w:rsidRPr="00476E85" w:rsidTr="00C77620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639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7639" w:rsidRPr="00476E85" w:rsidTr="00C77620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63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7639" w:rsidRPr="00476E85" w:rsidTr="00C77620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63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7639" w:rsidRPr="00476E85" w:rsidTr="007F7639">
        <w:trPr>
          <w:trHeight w:val="24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F7639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7639" w:rsidRPr="00476E85" w:rsidTr="00C77620">
        <w:trPr>
          <w:trHeight w:val="469"/>
          <w:jc w:val="center"/>
        </w:trPr>
        <w:tc>
          <w:tcPr>
            <w:tcW w:w="6358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(результат) «</w:t>
            </w:r>
            <w:r w:rsidRPr="00AB2746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Расходы на мероприятия по антитеррористической защищенности объектов социальной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всего, в том числе: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7F7639" w:rsidRPr="00476E85" w:rsidTr="007F7639">
        <w:trPr>
          <w:trHeight w:val="2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639" w:rsidRPr="00476E85" w:rsidRDefault="007F7639" w:rsidP="007F76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Калининского сельского поселения Мясниковского района (всего), из них: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7F7639" w:rsidRPr="00476E85" w:rsidTr="00C77620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639" w:rsidRPr="00476E85" w:rsidRDefault="007F7639" w:rsidP="007F7639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безвозмездные поступления в бюджет Калининского сельского поселения Мясниковского района, в том числе за счет средств: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7F7639" w:rsidRPr="00476E85" w:rsidTr="007F7639">
        <w:trPr>
          <w:trHeight w:val="22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639" w:rsidRPr="00476E85" w:rsidRDefault="007F7639" w:rsidP="007F7639">
            <w:pPr>
              <w:spacing w:before="100" w:beforeAutospacing="1" w:after="100" w:afterAutospacing="1" w:line="240" w:lineRule="auto"/>
              <w:ind w:left="5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7F7639" w:rsidRPr="00476E85" w:rsidTr="007F7639">
        <w:trPr>
          <w:trHeight w:val="26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639" w:rsidRPr="00476E85" w:rsidRDefault="007F7639" w:rsidP="007F7639">
            <w:pPr>
              <w:spacing w:before="100" w:beforeAutospacing="1" w:after="100" w:afterAutospacing="1" w:line="240" w:lineRule="auto"/>
              <w:ind w:left="5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7F7639" w:rsidRPr="00476E85" w:rsidTr="007F7639">
        <w:trPr>
          <w:trHeight w:val="27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639" w:rsidRPr="00476E85" w:rsidRDefault="007F7639" w:rsidP="007F763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7F7639" w:rsidRPr="007F7639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476E85" w:rsidRPr="00476E85" w:rsidRDefault="00CE482F" w:rsidP="00476E85">
      <w:pPr>
        <w:widowControl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Информация о рисках комплекса процессных мероприятий</w:t>
      </w:r>
    </w:p>
    <w:tbl>
      <w:tblPr>
        <w:tblW w:w="1545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586"/>
        <w:gridCol w:w="1838"/>
        <w:gridCol w:w="1869"/>
        <w:gridCol w:w="1822"/>
        <w:gridCol w:w="1885"/>
        <w:gridCol w:w="1881"/>
        <w:gridCol w:w="1903"/>
      </w:tblGrid>
      <w:tr w:rsidR="00476E85" w:rsidRPr="00476E85" w:rsidTr="00E41FAF">
        <w:tc>
          <w:tcPr>
            <w:tcW w:w="667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3586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риска</w:t>
            </w:r>
          </w:p>
        </w:tc>
        <w:tc>
          <w:tcPr>
            <w:tcW w:w="1869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возможных последствий риска</w:t>
            </w:r>
          </w:p>
        </w:tc>
        <w:tc>
          <w:tcPr>
            <w:tcW w:w="182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риска</w:t>
            </w:r>
          </w:p>
        </w:tc>
        <w:tc>
          <w:tcPr>
            <w:tcW w:w="1885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меры реагирования</w:t>
            </w:r>
          </w:p>
        </w:tc>
        <w:tc>
          <w:tcPr>
            <w:tcW w:w="1881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 меры реагирования</w:t>
            </w:r>
          </w:p>
        </w:tc>
        <w:tc>
          <w:tcPr>
            <w:tcW w:w="1903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принятие мер реагирования (ФИО, должность, организация)</w:t>
            </w:r>
          </w:p>
        </w:tc>
      </w:tr>
      <w:tr w:rsidR="00476E85" w:rsidRPr="00476E85" w:rsidTr="00E41FAF">
        <w:tc>
          <w:tcPr>
            <w:tcW w:w="667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6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476E85" w:rsidRPr="00476E85" w:rsidRDefault="007F7639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1869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after="200" w:line="276" w:lineRule="auto"/>
        <w:rPr>
          <w:rFonts w:ascii="Calibri" w:eastAsia="Times New Roman" w:hAnsi="Calibri" w:cs="Times New Roman"/>
          <w:color w:val="000000"/>
          <w:szCs w:val="20"/>
          <w:lang w:eastAsia="ru-RU"/>
        </w:rPr>
        <w:sectPr w:rsidR="00476E85" w:rsidRPr="00476E85" w:rsidSect="009D55EC">
          <w:headerReference w:type="default" r:id="rId11"/>
          <w:headerReference w:type="first" r:id="rId12"/>
          <w:footerReference w:type="first" r:id="rId13"/>
          <w:pgSz w:w="16838" w:h="11905" w:orient="landscape"/>
          <w:pgMar w:top="568" w:right="851" w:bottom="567" w:left="1134" w:header="567" w:footer="187" w:gutter="0"/>
          <w:cols w:space="720"/>
        </w:sectPr>
      </w:pPr>
    </w:p>
    <w:p w:rsidR="00394F47" w:rsidRDefault="00394F47" w:rsidP="00CE482F"/>
    <w:sectPr w:rsidR="00394F47" w:rsidSect="00CE482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843" w:rsidRDefault="00772843" w:rsidP="00476E85">
      <w:pPr>
        <w:spacing w:after="0" w:line="240" w:lineRule="auto"/>
      </w:pPr>
      <w:r>
        <w:separator/>
      </w:r>
    </w:p>
  </w:endnote>
  <w:endnote w:type="continuationSeparator" w:id="0">
    <w:p w:rsidR="00772843" w:rsidRDefault="00772843" w:rsidP="0047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620" w:rsidRDefault="00C77620">
    <w:pPr>
      <w:pStyle w:val="a6"/>
      <w:jc w:val="center"/>
    </w:pPr>
  </w:p>
  <w:p w:rsidR="00C77620" w:rsidRDefault="00C7762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620" w:rsidRDefault="00C77620">
    <w:pPr>
      <w:pStyle w:val="a6"/>
      <w:jc w:val="center"/>
    </w:pPr>
  </w:p>
  <w:p w:rsidR="00C77620" w:rsidRDefault="00C7762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843" w:rsidRDefault="00772843" w:rsidP="00476E85">
      <w:pPr>
        <w:spacing w:after="0" w:line="240" w:lineRule="auto"/>
      </w:pPr>
      <w:r>
        <w:separator/>
      </w:r>
    </w:p>
  </w:footnote>
  <w:footnote w:type="continuationSeparator" w:id="0">
    <w:p w:rsidR="00772843" w:rsidRDefault="00772843" w:rsidP="00476E85">
      <w:pPr>
        <w:spacing w:after="0" w:line="240" w:lineRule="auto"/>
      </w:pPr>
      <w:r>
        <w:continuationSeparator/>
      </w:r>
    </w:p>
  </w:footnote>
  <w:footnote w:id="1">
    <w:p w:rsidR="00C77620" w:rsidRDefault="00C77620" w:rsidP="00476E85">
      <w:pPr>
        <w:spacing w:after="0"/>
      </w:pPr>
      <w:r>
        <w:rPr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(6)/(2)*100.</w:t>
      </w:r>
    </w:p>
  </w:footnote>
  <w:footnote w:id="2">
    <w:p w:rsidR="00C77620" w:rsidRDefault="00C77620" w:rsidP="00476E85">
      <w:pPr>
        <w:spacing w:after="0" w:line="240" w:lineRule="auto"/>
      </w:pPr>
      <w:r>
        <w:rPr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Приводится в случае отнесения к сфере реализации </w:t>
      </w:r>
      <w:r>
        <w:rPr>
          <w:sz w:val="16"/>
        </w:rPr>
        <w:t>муниципальной</w:t>
      </w:r>
      <w:r>
        <w:rPr>
          <w:rFonts w:ascii="Times New Roman" w:hAnsi="Times New Roman"/>
          <w:sz w:val="16"/>
        </w:rPr>
        <w:t xml:space="preserve"> программы мероприятий (результатов), осуществляемых за счет бюджетных ассигнований по источникам финансирования дефицита бюджета </w:t>
      </w:r>
      <w:r w:rsidRPr="003763D8">
        <w:rPr>
          <w:rFonts w:ascii="Times New Roman" w:hAnsi="Times New Roman"/>
          <w:sz w:val="16"/>
        </w:rPr>
        <w:t xml:space="preserve">Калининского сельского поселения </w:t>
      </w:r>
      <w:r>
        <w:rPr>
          <w:rFonts w:ascii="Times New Roman" w:hAnsi="Times New Roman"/>
          <w:sz w:val="16"/>
        </w:rPr>
        <w:t xml:space="preserve">Мясниковского района. </w:t>
      </w:r>
    </w:p>
  </w:footnote>
  <w:footnote w:id="3">
    <w:p w:rsidR="00C77620" w:rsidRDefault="00C77620" w:rsidP="00476E85">
      <w:pPr>
        <w:spacing w:after="0"/>
      </w:pPr>
      <w:r>
        <w:rPr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4">
    <w:p w:rsidR="00C77620" w:rsidRDefault="00C77620" w:rsidP="00476E85">
      <w:pPr>
        <w:spacing w:after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620" w:rsidRDefault="00C77620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2A627A">
      <w:rPr>
        <w:noProof/>
      </w:rPr>
      <w:t>1</w:t>
    </w:r>
    <w:r>
      <w:fldChar w:fldCharType="end"/>
    </w:r>
  </w:p>
  <w:p w:rsidR="00C77620" w:rsidRDefault="00C77620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620" w:rsidRDefault="00C77620">
    <w:pPr>
      <w:pStyle w:val="af2"/>
      <w:jc w:val="center"/>
    </w:pPr>
  </w:p>
  <w:p w:rsidR="00C77620" w:rsidRDefault="00C77620">
    <w:pPr>
      <w:pStyle w:val="af2"/>
      <w:tabs>
        <w:tab w:val="clear" w:pos="9355"/>
        <w:tab w:val="left" w:pos="841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620" w:rsidRDefault="00C77620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2A627A">
      <w:rPr>
        <w:noProof/>
      </w:rPr>
      <w:t>13</w:t>
    </w:r>
    <w:r>
      <w:fldChar w:fldCharType="end"/>
    </w:r>
  </w:p>
  <w:p w:rsidR="00C77620" w:rsidRDefault="00C77620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620" w:rsidRDefault="00C77620">
    <w:pPr>
      <w:pStyle w:val="af2"/>
      <w:jc w:val="center"/>
    </w:pPr>
  </w:p>
  <w:p w:rsidR="00C77620" w:rsidRDefault="00C77620">
    <w:pPr>
      <w:pStyle w:val="af2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C07C5"/>
    <w:multiLevelType w:val="multilevel"/>
    <w:tmpl w:val="935A7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1020F"/>
    <w:multiLevelType w:val="multilevel"/>
    <w:tmpl w:val="35D6A07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45977C4A"/>
    <w:multiLevelType w:val="multilevel"/>
    <w:tmpl w:val="D728A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C633711"/>
    <w:multiLevelType w:val="multilevel"/>
    <w:tmpl w:val="A6885D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1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2" w15:restartNumberingAfterBreak="0">
    <w:nsid w:val="58255EB1"/>
    <w:multiLevelType w:val="multilevel"/>
    <w:tmpl w:val="CB20189C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4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2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85"/>
    <w:rsid w:val="00054A3F"/>
    <w:rsid w:val="00233C14"/>
    <w:rsid w:val="002A627A"/>
    <w:rsid w:val="00304718"/>
    <w:rsid w:val="003339FF"/>
    <w:rsid w:val="0035700D"/>
    <w:rsid w:val="00394F47"/>
    <w:rsid w:val="00476E85"/>
    <w:rsid w:val="005C1AEF"/>
    <w:rsid w:val="005F5A79"/>
    <w:rsid w:val="006F2053"/>
    <w:rsid w:val="007379CD"/>
    <w:rsid w:val="007634EE"/>
    <w:rsid w:val="00772843"/>
    <w:rsid w:val="007F7639"/>
    <w:rsid w:val="00846B07"/>
    <w:rsid w:val="009905FA"/>
    <w:rsid w:val="009B5B05"/>
    <w:rsid w:val="009C6DA1"/>
    <w:rsid w:val="009D55EC"/>
    <w:rsid w:val="00A26EE7"/>
    <w:rsid w:val="00A81783"/>
    <w:rsid w:val="00AB2746"/>
    <w:rsid w:val="00AB6D55"/>
    <w:rsid w:val="00C77620"/>
    <w:rsid w:val="00CE482F"/>
    <w:rsid w:val="00D15C04"/>
    <w:rsid w:val="00D7728D"/>
    <w:rsid w:val="00E41FAF"/>
    <w:rsid w:val="00ED2710"/>
    <w:rsid w:val="00FA6AA4"/>
    <w:rsid w:val="00FB7C77"/>
    <w:rsid w:val="00FD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07C58D-4DD7-4ED5-9E53-A7F471CD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E85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476E85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76E85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476E85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476E85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E85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6E85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6E85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76E85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76E85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76E85"/>
  </w:style>
  <w:style w:type="character" w:customStyle="1" w:styleId="12">
    <w:name w:val="Обычный1"/>
    <w:rsid w:val="00476E85"/>
    <w:rPr>
      <w:sz w:val="22"/>
    </w:rPr>
  </w:style>
  <w:style w:type="paragraph" w:styleId="21">
    <w:name w:val="toc 2"/>
    <w:next w:val="a"/>
    <w:link w:val="22"/>
    <w:uiPriority w:val="39"/>
    <w:rsid w:val="00476E85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Знак1"/>
    <w:basedOn w:val="a"/>
    <w:rsid w:val="00476E85"/>
    <w:pPr>
      <w:spacing w:beforeAutospacing="1" w:after="200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23">
    <w:name w:val="Основной шрифт абзаца2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a3">
    <w:name w:val="Символ сноски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41">
    <w:name w:val="toc 4"/>
    <w:next w:val="a"/>
    <w:link w:val="42"/>
    <w:uiPriority w:val="39"/>
    <w:rsid w:val="00476E85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476E85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4">
    <w:name w:val="Основной шрифт абзаца1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7">
    <w:name w:val="toc 7"/>
    <w:next w:val="a"/>
    <w:link w:val="70"/>
    <w:uiPriority w:val="39"/>
    <w:rsid w:val="00476E85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476E85"/>
    <w:pPr>
      <w:spacing w:beforeAutospacing="1" w:after="200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Endnote">
    <w:name w:val="Endnote"/>
    <w:basedOn w:val="a"/>
    <w:rsid w:val="00476E85"/>
    <w:pPr>
      <w:spacing w:after="0" w:line="36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476E8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31">
    <w:name w:val="Гиперссылка3"/>
    <w:rsid w:val="00476E8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4">
    <w:name w:val="annotation text"/>
    <w:basedOn w:val="a"/>
    <w:link w:val="a5"/>
    <w:rsid w:val="00476E85"/>
    <w:pPr>
      <w:spacing w:line="264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rsid w:val="00476E8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476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5">
    <w:name w:val="Знак концевой сноски1"/>
    <w:basedOn w:val="14"/>
    <w:rsid w:val="00476E85"/>
    <w:rPr>
      <w:vertAlign w:val="superscript"/>
    </w:rPr>
  </w:style>
  <w:style w:type="paragraph" w:styleId="a6">
    <w:name w:val="footer"/>
    <w:basedOn w:val="a"/>
    <w:link w:val="a7"/>
    <w:rsid w:val="00476E8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8">
    <w:name w:val="Гипертекстовая ссылка"/>
    <w:rsid w:val="00476E85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TableParagraph">
    <w:name w:val="Table Paragraph"/>
    <w:basedOn w:val="a"/>
    <w:rsid w:val="00476E8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Гиперссылка1"/>
    <w:rsid w:val="00476E8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476E85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9">
    <w:name w:val="Нормальный (таблица)"/>
    <w:basedOn w:val="a"/>
    <w:next w:val="a"/>
    <w:rsid w:val="00476E85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34">
    <w:name w:val="Основной шрифт абзаца3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476E85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476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24">
    <w:name w:val="Знак сноски2"/>
    <w:basedOn w:val="23"/>
    <w:rsid w:val="00476E85"/>
    <w:rPr>
      <w:vertAlign w:val="superscript"/>
    </w:rPr>
  </w:style>
  <w:style w:type="paragraph" w:styleId="aa">
    <w:name w:val="Normal (Web)"/>
    <w:basedOn w:val="a"/>
    <w:link w:val="ab"/>
    <w:rsid w:val="00476E85"/>
    <w:pPr>
      <w:spacing w:before="30" w:after="3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b">
    <w:name w:val="Обычный (веб) Знак"/>
    <w:link w:val="aa"/>
    <w:rsid w:val="00476E8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gkelc">
    <w:name w:val="hgkelc"/>
    <w:basedOn w:val="14"/>
    <w:rsid w:val="00476E85"/>
  </w:style>
  <w:style w:type="paragraph" w:customStyle="1" w:styleId="ConsPlusTitle">
    <w:name w:val="ConsPlusTitle"/>
    <w:rsid w:val="00476E8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ac">
    <w:name w:val="Привязка сноски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25">
    <w:name w:val="Гиперссылка2"/>
    <w:link w:val="ad"/>
    <w:rsid w:val="00476E8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d">
    <w:name w:val="Hyperlink"/>
    <w:link w:val="25"/>
    <w:rsid w:val="00476E85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476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rsid w:val="00476E85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">
    <w:name w:val="Текст выноски Знак"/>
    <w:basedOn w:val="a0"/>
    <w:link w:val="ae"/>
    <w:rsid w:val="00476E85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0">
    <w:name w:val="List Paragraph"/>
    <w:basedOn w:val="a"/>
    <w:link w:val="af1"/>
    <w:rsid w:val="00476E85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1">
    <w:name w:val="Абзац списка Знак"/>
    <w:link w:val="af0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7">
    <w:name w:val="toc 1"/>
    <w:next w:val="a"/>
    <w:link w:val="18"/>
    <w:uiPriority w:val="39"/>
    <w:rsid w:val="00476E85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link w:val="17"/>
    <w:uiPriority w:val="39"/>
    <w:rsid w:val="00476E85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af2">
    <w:name w:val="header"/>
    <w:basedOn w:val="a"/>
    <w:link w:val="af3"/>
    <w:rsid w:val="00476E8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476E85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9">
    <w:name w:val="Номер страницы1"/>
    <w:basedOn w:val="14"/>
    <w:rsid w:val="00476E85"/>
  </w:style>
  <w:style w:type="paragraph" w:styleId="9">
    <w:name w:val="toc 9"/>
    <w:next w:val="a"/>
    <w:link w:val="90"/>
    <w:uiPriority w:val="39"/>
    <w:rsid w:val="00476E85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a">
    <w:name w:val="Знак сноски1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markedcontent">
    <w:name w:val="markedcontent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b">
    <w:name w:val="Знак примечания1"/>
    <w:basedOn w:val="14"/>
    <w:rsid w:val="00476E85"/>
    <w:rPr>
      <w:sz w:val="16"/>
    </w:rPr>
  </w:style>
  <w:style w:type="paragraph" w:styleId="8">
    <w:name w:val="toc 8"/>
    <w:next w:val="a"/>
    <w:link w:val="80"/>
    <w:uiPriority w:val="39"/>
    <w:rsid w:val="00476E85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annotation subject"/>
    <w:basedOn w:val="a4"/>
    <w:next w:val="a4"/>
    <w:link w:val="af5"/>
    <w:rsid w:val="00476E85"/>
    <w:rPr>
      <w:b/>
    </w:rPr>
  </w:style>
  <w:style w:type="character" w:customStyle="1" w:styleId="af5">
    <w:name w:val="Тема примечания Знак"/>
    <w:basedOn w:val="a5"/>
    <w:link w:val="af4"/>
    <w:rsid w:val="00476E85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styleId="51">
    <w:name w:val="toc 5"/>
    <w:next w:val="a"/>
    <w:link w:val="52"/>
    <w:uiPriority w:val="39"/>
    <w:rsid w:val="00476E85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Cell">
    <w:name w:val="ConsPlusCell"/>
    <w:rsid w:val="00476E8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476E85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uiPriority w:val="11"/>
    <w:rsid w:val="00476E85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476E85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476E85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ConsPlusTitlePage">
    <w:name w:val="ConsPlusTitlePage"/>
    <w:rsid w:val="00476E8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styleId="afa">
    <w:name w:val="Body Text"/>
    <w:basedOn w:val="a"/>
    <w:link w:val="afb"/>
    <w:rsid w:val="00476E8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476E8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26">
    <w:name w:val="Сетка таблицы2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rsid w:val="00476E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basedOn w:val="a1"/>
    <w:rsid w:val="00476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1">
    <w:name w:val="Обычный14"/>
    <w:link w:val="130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30">
    <w:name w:val="Обычный13"/>
    <w:link w:val="141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20">
    <w:name w:val="Обычный12"/>
    <w:link w:val="111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11">
    <w:name w:val="Обычный11"/>
    <w:link w:val="120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476E85"/>
  </w:style>
  <w:style w:type="numbering" w:customStyle="1" w:styleId="1110">
    <w:name w:val="Нет списка111"/>
    <w:next w:val="a2"/>
    <w:uiPriority w:val="99"/>
    <w:semiHidden/>
    <w:unhideWhenUsed/>
    <w:rsid w:val="00476E85"/>
  </w:style>
  <w:style w:type="paragraph" w:styleId="afd">
    <w:name w:val="No Spacing"/>
    <w:uiPriority w:val="1"/>
    <w:qFormat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table" w:customStyle="1" w:styleId="121">
    <w:name w:val="Сетка таблицы12"/>
    <w:basedOn w:val="a1"/>
    <w:next w:val="afc"/>
    <w:uiPriority w:val="39"/>
    <w:rsid w:val="00476E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3677</TotalTime>
  <Pages>13</Pages>
  <Words>2514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2026-06-24T08:39:00Z</cp:lastPrinted>
  <dcterms:created xsi:type="dcterms:W3CDTF">2026-06-03T09:04:00Z</dcterms:created>
  <dcterms:modified xsi:type="dcterms:W3CDTF">2026-06-24T08:41:00Z</dcterms:modified>
</cp:coreProperties>
</file>